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C0F0" w14:textId="77777777" w:rsidR="00670069" w:rsidRPr="00F41780" w:rsidRDefault="00670069" w:rsidP="00670069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780">
        <w:rPr>
          <w:rFonts w:ascii="Arial" w:hAnsi="Arial" w:cs="Arial"/>
          <w:b/>
          <w:bCs/>
          <w:sz w:val="30"/>
          <w:szCs w:val="30"/>
        </w:rPr>
        <w:t>САЙГИНСКОГО  СЕЛЬСКОГО  ПОСЕЛЕНИЯ</w:t>
      </w:r>
    </w:p>
    <w:p w14:paraId="00627FCC" w14:textId="77777777" w:rsidR="00670069" w:rsidRPr="00DA2E20" w:rsidRDefault="00670069" w:rsidP="0067006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5DCD68F5" w14:textId="136956E5" w:rsidR="00670069" w:rsidRPr="00705039" w:rsidRDefault="0057718E" w:rsidP="00670069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 июля</w:t>
      </w:r>
      <w:r w:rsidR="00670069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670069">
        <w:rPr>
          <w:rFonts w:ascii="Arial" w:hAnsi="Arial" w:cs="Arial"/>
          <w:bCs/>
          <w:sz w:val="24"/>
          <w:szCs w:val="24"/>
        </w:rPr>
        <w:t>023 года</w:t>
      </w:r>
      <w:r w:rsidR="00670069">
        <w:rPr>
          <w:rFonts w:ascii="Arial" w:hAnsi="Arial" w:cs="Arial"/>
          <w:bCs/>
          <w:sz w:val="24"/>
          <w:szCs w:val="24"/>
        </w:rPr>
        <w:tab/>
      </w:r>
      <w:r w:rsidR="00670069">
        <w:rPr>
          <w:rFonts w:ascii="Arial" w:hAnsi="Arial" w:cs="Arial"/>
          <w:bCs/>
          <w:sz w:val="24"/>
          <w:szCs w:val="24"/>
        </w:rPr>
        <w:tab/>
      </w:r>
      <w:r w:rsidR="00670069">
        <w:rPr>
          <w:rFonts w:ascii="Arial" w:hAnsi="Arial" w:cs="Arial"/>
          <w:bCs/>
          <w:sz w:val="24"/>
          <w:szCs w:val="24"/>
        </w:rPr>
        <w:tab/>
      </w:r>
      <w:r w:rsidR="00670069">
        <w:rPr>
          <w:rFonts w:ascii="Arial" w:hAnsi="Arial" w:cs="Arial"/>
          <w:bCs/>
          <w:sz w:val="24"/>
          <w:szCs w:val="24"/>
        </w:rPr>
        <w:tab/>
      </w:r>
      <w:r w:rsidR="00670069">
        <w:rPr>
          <w:rFonts w:ascii="Arial" w:hAnsi="Arial" w:cs="Arial"/>
          <w:bCs/>
          <w:sz w:val="24"/>
          <w:szCs w:val="24"/>
        </w:rPr>
        <w:tab/>
        <w:t xml:space="preserve"> </w:t>
      </w:r>
      <w:r w:rsidR="00670069">
        <w:rPr>
          <w:rFonts w:ascii="Arial" w:hAnsi="Arial" w:cs="Arial"/>
          <w:bCs/>
          <w:sz w:val="24"/>
          <w:szCs w:val="24"/>
        </w:rPr>
        <w:tab/>
        <w:t xml:space="preserve">                                № </w:t>
      </w:r>
      <w:r>
        <w:rPr>
          <w:rFonts w:ascii="Arial" w:hAnsi="Arial" w:cs="Arial"/>
          <w:bCs/>
          <w:sz w:val="24"/>
          <w:szCs w:val="24"/>
        </w:rPr>
        <w:t>46</w:t>
      </w:r>
    </w:p>
    <w:p w14:paraId="2C407385" w14:textId="77777777" w:rsidR="00670069" w:rsidRDefault="00670069" w:rsidP="0067006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3F9C887D" w14:textId="77777777" w:rsidR="00670069" w:rsidRDefault="00670069" w:rsidP="0067006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732CEEB6" w14:textId="77777777" w:rsidR="00670069" w:rsidRDefault="00670069" w:rsidP="00670069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68C4269D" w14:textId="77777777"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0A4FD8" w14:textId="5FDF3614"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="00D03CF4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670069">
        <w:rPr>
          <w:rFonts w:ascii="Arial" w:hAnsi="Arial" w:cs="Arial"/>
          <w:b/>
          <w:sz w:val="24"/>
          <w:szCs w:val="24"/>
        </w:rPr>
        <w:t>Сайгинское</w:t>
      </w:r>
      <w:r w:rsidR="00417715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14:paraId="4EA5E025" w14:textId="77777777"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4C94BAA4" w14:textId="77777777"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14:paraId="00C8FF32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9F2DDEE" w14:textId="25B4F225"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 xml:space="preserve">собственности муниципального образования </w:t>
      </w:r>
      <w:r w:rsidR="00670069">
        <w:rPr>
          <w:rFonts w:ascii="Arial" w:hAnsi="Arial"/>
          <w:sz w:val="24"/>
          <w:szCs w:val="24"/>
        </w:rPr>
        <w:t>Сайгинское</w:t>
      </w:r>
      <w:r w:rsidR="00417715">
        <w:rPr>
          <w:rFonts w:ascii="Arial" w:hAnsi="Arial"/>
          <w:sz w:val="24"/>
          <w:szCs w:val="24"/>
        </w:rPr>
        <w:t xml:space="preserve"> сельское поселение Верхнекетского района</w:t>
      </w:r>
      <w:r w:rsidR="00056295">
        <w:rPr>
          <w:rFonts w:ascii="Arial" w:hAnsi="Arial"/>
          <w:sz w:val="24"/>
          <w:szCs w:val="24"/>
        </w:rPr>
        <w:t xml:space="preserve"> </w:t>
      </w:r>
      <w:r w:rsidR="000638A9" w:rsidRPr="005B7C49">
        <w:rPr>
          <w:rFonts w:ascii="Arial" w:hAnsi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14:paraId="3538D937" w14:textId="28BA9D87"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57718E">
        <w:rPr>
          <w:rFonts w:ascii="Arial" w:hAnsi="Arial" w:cs="Arial"/>
          <w:sz w:val="24"/>
          <w:szCs w:val="24"/>
        </w:rPr>
        <w:t xml:space="preserve"> 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14:paraId="60F1EB8B" w14:textId="77777777"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3BE62829" w14:textId="77777777"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079F7F9E" w14:textId="77777777"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0CEF9842" w14:textId="17921F5D" w:rsidR="00E0717A" w:rsidRPr="005B7C49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>Глав</w:t>
      </w:r>
      <w:r w:rsidR="005475CA">
        <w:rPr>
          <w:rFonts w:ascii="Arial" w:hAnsi="Arial"/>
          <w:sz w:val="24"/>
          <w:szCs w:val="24"/>
        </w:rPr>
        <w:t xml:space="preserve">а </w:t>
      </w:r>
      <w:r w:rsidR="00670069">
        <w:rPr>
          <w:rFonts w:ascii="Arial" w:hAnsi="Arial"/>
          <w:sz w:val="24"/>
          <w:szCs w:val="24"/>
        </w:rPr>
        <w:t>Сайгинского</w:t>
      </w:r>
      <w:r w:rsidR="005475CA">
        <w:rPr>
          <w:rFonts w:ascii="Arial" w:hAnsi="Arial"/>
          <w:sz w:val="24"/>
          <w:szCs w:val="24"/>
        </w:rPr>
        <w:t xml:space="preserve"> сельского поселения  </w:t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417715">
        <w:rPr>
          <w:rFonts w:ascii="Arial" w:hAnsi="Arial"/>
          <w:sz w:val="24"/>
          <w:szCs w:val="24"/>
        </w:rPr>
        <w:t xml:space="preserve">          </w:t>
      </w:r>
      <w:r w:rsidR="00670069">
        <w:rPr>
          <w:rFonts w:ascii="Arial" w:hAnsi="Arial"/>
          <w:sz w:val="24"/>
          <w:szCs w:val="24"/>
        </w:rPr>
        <w:t>Н.А. Чернышева</w:t>
      </w:r>
    </w:p>
    <w:p w14:paraId="5EB0D6DE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12FFA02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8970620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4D2ECF2" w14:textId="77777777"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14:paraId="2AD8A1EF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53C91322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63EFD9D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385DD50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4187FA5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189C9363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49CEE906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21CE5D87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4E6CF6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25B031BC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7370C86B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48C5A9E1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62130410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E8FC62A" w14:textId="77777777" w:rsidR="007B6ED1" w:rsidRDefault="007B6ED1" w:rsidP="00B70998">
      <w:pPr>
        <w:autoSpaceDE/>
        <w:adjustRightInd/>
        <w:rPr>
          <w:rFonts w:ascii="Arial" w:hAnsi="Arial"/>
          <w:szCs w:val="24"/>
        </w:rPr>
      </w:pPr>
    </w:p>
    <w:p w14:paraId="3CB1DF66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ED410FE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789C97F1" w14:textId="77777777"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Утверждены</w:t>
      </w:r>
    </w:p>
    <w:p w14:paraId="2A7DF72E" w14:textId="77777777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14:paraId="3D8078A7" w14:textId="30EFC820" w:rsidR="00D97A40" w:rsidRPr="005B7C49" w:rsidRDefault="00670069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Сайгинского</w:t>
      </w:r>
      <w:r w:rsidR="00417715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04A16973" w14:textId="214320F6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от </w:t>
      </w:r>
      <w:r w:rsidR="0057718E">
        <w:rPr>
          <w:rFonts w:ascii="Arial" w:eastAsiaTheme="minorEastAsia" w:hAnsi="Arial" w:cs="Arial"/>
          <w:sz w:val="24"/>
          <w:szCs w:val="24"/>
        </w:rPr>
        <w:t>06.07.</w:t>
      </w:r>
      <w:r w:rsidR="008C27EE">
        <w:rPr>
          <w:rFonts w:ascii="Arial" w:eastAsiaTheme="minorEastAsia" w:hAnsi="Arial" w:cs="Arial"/>
          <w:sz w:val="24"/>
          <w:szCs w:val="24"/>
        </w:rPr>
        <w:t xml:space="preserve">2023 г. № </w:t>
      </w:r>
      <w:r w:rsidR="0057718E">
        <w:rPr>
          <w:rFonts w:ascii="Arial" w:eastAsiaTheme="minorEastAsia" w:hAnsi="Arial" w:cs="Arial"/>
          <w:sz w:val="24"/>
          <w:szCs w:val="24"/>
        </w:rPr>
        <w:t>46</w:t>
      </w:r>
    </w:p>
    <w:p w14:paraId="3F571EE5" w14:textId="77777777"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14:paraId="0C4900ED" w14:textId="77777777" w:rsidR="00E60500" w:rsidRDefault="00E6050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0" w:name="P34"/>
      <w:bookmarkEnd w:id="0"/>
    </w:p>
    <w:p w14:paraId="67B52D62" w14:textId="77777777"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14:paraId="2C9AE5AA" w14:textId="7F1999A8" w:rsidR="00E60500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приняти</w:t>
      </w:r>
      <w:r w:rsidR="0057718E">
        <w:rPr>
          <w:rFonts w:ascii="Arial" w:hAnsi="Arial" w:cs="Arial"/>
          <w:b/>
          <w:sz w:val="24"/>
          <w:szCs w:val="24"/>
        </w:rPr>
        <w:t>я</w:t>
      </w:r>
      <w:bookmarkStart w:id="1" w:name="_GoBack"/>
      <w:bookmarkEnd w:id="1"/>
      <w:r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</w:t>
      </w:r>
    </w:p>
    <w:p w14:paraId="4D697529" w14:textId="69EB0110"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 xml:space="preserve">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670069">
        <w:rPr>
          <w:rFonts w:ascii="Arial" w:hAnsi="Arial" w:cs="Arial"/>
          <w:b/>
          <w:sz w:val="24"/>
          <w:szCs w:val="24"/>
        </w:rPr>
        <w:t>Сайгинское</w:t>
      </w:r>
      <w:r w:rsidR="00417715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14:paraId="61C08DE5" w14:textId="77777777"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3106887" w14:textId="1C10DB6B"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670069">
        <w:rPr>
          <w:rFonts w:ascii="Arial" w:eastAsiaTheme="minorEastAsia" w:hAnsi="Arial" w:cs="Arial"/>
          <w:sz w:val="24"/>
          <w:szCs w:val="24"/>
        </w:rPr>
        <w:t>Сайгинское</w:t>
      </w:r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</w:t>
      </w:r>
      <w:r w:rsidR="00404C30" w:rsidRPr="005B7C49">
        <w:rPr>
          <w:rFonts w:ascii="Arial" w:eastAsiaTheme="minorEastAsia" w:hAnsi="Arial" w:cs="Arial"/>
          <w:sz w:val="24"/>
          <w:szCs w:val="24"/>
        </w:rPr>
        <w:t>Верхнекетск</w:t>
      </w:r>
      <w:r w:rsidR="00417715">
        <w:rPr>
          <w:rFonts w:ascii="Arial" w:eastAsiaTheme="minorEastAsia" w:hAnsi="Arial" w:cs="Arial"/>
          <w:sz w:val="24"/>
          <w:szCs w:val="24"/>
        </w:rPr>
        <w:t>ого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417715">
        <w:rPr>
          <w:rFonts w:ascii="Arial" w:eastAsiaTheme="minorEastAsia" w:hAnsi="Arial" w:cs="Arial"/>
          <w:sz w:val="24"/>
          <w:szCs w:val="24"/>
        </w:rPr>
        <w:t>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14:paraId="1786D0D2" w14:textId="77777777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14:paraId="2A05D099" w14:textId="1BB040BA" w:rsidR="00D97A40" w:rsidRPr="005B7C49" w:rsidRDefault="00CE31F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670069">
        <w:rPr>
          <w:rFonts w:ascii="Arial" w:eastAsiaTheme="minorEastAsia" w:hAnsi="Arial" w:cs="Arial"/>
          <w:sz w:val="24"/>
          <w:szCs w:val="24"/>
        </w:rPr>
        <w:t>Сайгинское</w:t>
      </w:r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Томской </w:t>
      </w:r>
      <w:r w:rsidR="00E60500" w:rsidRPr="005B7C49">
        <w:rPr>
          <w:rFonts w:ascii="Arial" w:eastAsiaTheme="minorEastAsia" w:hAnsi="Arial" w:cs="Arial"/>
          <w:sz w:val="24"/>
          <w:szCs w:val="24"/>
        </w:rPr>
        <w:t>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14:paraId="3C203BEC" w14:textId="1C59F85C" w:rsidR="00D97A40" w:rsidRPr="005B7C49" w:rsidRDefault="00CE31F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17715">
        <w:rPr>
          <w:rFonts w:ascii="Arial" w:eastAsiaTheme="minorEastAsia" w:hAnsi="Arial" w:cs="Arial"/>
          <w:sz w:val="24"/>
          <w:szCs w:val="24"/>
        </w:rPr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670069">
        <w:rPr>
          <w:rFonts w:ascii="Arial" w:eastAsiaTheme="minorEastAsia" w:hAnsi="Arial" w:cs="Arial"/>
          <w:sz w:val="24"/>
          <w:szCs w:val="24"/>
        </w:rPr>
        <w:t>Сайгинское</w:t>
      </w:r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14:paraId="3BA7AB5F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2A661ECD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2AB8564C" w14:textId="3A87192E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r w:rsid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сельского поселения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14:paraId="7CD36172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14:paraId="544E4953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14:paraId="5A5FD92E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8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14:paraId="2A1BA65C" w14:textId="349FC136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065A35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01C9D970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14:paraId="37A75223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2906E841" w14:textId="4D660774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065A35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0908C070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14:paraId="2FCB2C5B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14:paraId="20716438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391E84EC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62DE1DA3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14:paraId="7E23D020" w14:textId="77777777" w:rsidR="00065A35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14:paraId="4BA0ACBA" w14:textId="26BF0F9D" w:rsidR="00B215D0" w:rsidRPr="0067006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8. </w:t>
      </w:r>
      <w:r w:rsidRPr="00670069">
        <w:rPr>
          <w:rFonts w:ascii="Arial" w:eastAsiaTheme="minorEastAsia" w:hAnsi="Arial" w:cs="Arial"/>
          <w:sz w:val="24"/>
          <w:szCs w:val="24"/>
        </w:rPr>
        <w:t>Проект решения о списании</w:t>
      </w:r>
      <w:r w:rsidR="00C20779" w:rsidRPr="00670069">
        <w:rPr>
          <w:rFonts w:ascii="Arial" w:eastAsiaTheme="minorEastAsia" w:hAnsi="Arial" w:cs="Arial"/>
          <w:sz w:val="24"/>
          <w:szCs w:val="24"/>
        </w:rPr>
        <w:t>, предусмотренного пунктом 1 настоящих Правил,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</w:t>
      </w:r>
      <w:r w:rsidR="00CB369B" w:rsidRPr="0067006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CC5152" w:rsidRPr="00670069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065A35"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CC5152" w:rsidRPr="00670069">
        <w:rPr>
          <w:rFonts w:ascii="Arial" w:eastAsiaTheme="minorEastAsia" w:hAnsi="Arial" w:cs="Arial"/>
          <w:sz w:val="24"/>
          <w:szCs w:val="24"/>
        </w:rPr>
        <w:t>,</w:t>
      </w:r>
      <w:r w:rsidR="001F34B9" w:rsidRPr="00670069">
        <w:rPr>
          <w:rFonts w:ascii="Arial" w:eastAsiaTheme="minorEastAsia" w:hAnsi="Arial" w:cs="Arial"/>
          <w:sz w:val="24"/>
          <w:szCs w:val="24"/>
        </w:rPr>
        <w:t xml:space="preserve"> осуществляющим и(или) организующим мероприятия по владению, пользованию и распоряжению</w:t>
      </w:r>
      <w:r w:rsidR="00CC5152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CB369B" w:rsidRPr="00670069">
        <w:rPr>
          <w:rFonts w:ascii="Arial" w:eastAsiaTheme="minorEastAsia" w:hAnsi="Arial" w:cs="Arial"/>
          <w:sz w:val="24"/>
          <w:szCs w:val="24"/>
        </w:rPr>
        <w:t xml:space="preserve"> муниципальным имуществом</w:t>
      </w:r>
      <w:r w:rsid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670069">
        <w:rPr>
          <w:rFonts w:ascii="Arial" w:eastAsiaTheme="minorEastAsia" w:hAnsi="Arial" w:cs="Arial"/>
          <w:sz w:val="24"/>
          <w:szCs w:val="24"/>
        </w:rPr>
        <w:t>(далее-специалист по имуществу)</w:t>
      </w:r>
      <w:r w:rsidR="00CB369B" w:rsidRPr="00670069">
        <w:rPr>
          <w:rFonts w:ascii="Arial" w:eastAsiaTheme="minorEastAsia" w:hAnsi="Arial" w:cs="Arial"/>
          <w:sz w:val="24"/>
          <w:szCs w:val="24"/>
        </w:rPr>
        <w:t>,</w:t>
      </w:r>
      <w:r w:rsidR="00266DEF" w:rsidRPr="00670069">
        <w:rPr>
          <w:rFonts w:ascii="Arial" w:eastAsiaTheme="minorEastAsia" w:hAnsi="Arial" w:cs="Arial"/>
          <w:sz w:val="24"/>
          <w:szCs w:val="24"/>
        </w:rPr>
        <w:t xml:space="preserve"> который</w:t>
      </w:r>
      <w:r w:rsidR="00B215D0" w:rsidRPr="00670069">
        <w:rPr>
          <w:rFonts w:ascii="Arial" w:eastAsiaTheme="minorEastAsia" w:hAnsi="Arial" w:cs="Arial"/>
          <w:sz w:val="24"/>
          <w:szCs w:val="24"/>
        </w:rPr>
        <w:t>:</w:t>
      </w:r>
    </w:p>
    <w:p w14:paraId="3F45A7D5" w14:textId="5ABCD514" w:rsidR="00812AA1" w:rsidRPr="0067006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1)</w:t>
      </w:r>
      <w:r w:rsidR="00266DEF" w:rsidRPr="00670069">
        <w:rPr>
          <w:rFonts w:ascii="Arial" w:eastAsiaTheme="minorEastAsia" w:hAnsi="Arial" w:cs="Arial"/>
          <w:sz w:val="24"/>
          <w:szCs w:val="24"/>
        </w:rPr>
        <w:t xml:space="preserve"> устанавливает: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E446BF2" w14:textId="77B2D890" w:rsidR="00812AA1" w:rsidRPr="0067006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а</w:t>
      </w:r>
      <w:r w:rsidR="00812AA1" w:rsidRPr="00670069">
        <w:rPr>
          <w:rFonts w:ascii="Arial" w:eastAsiaTheme="minorEastAsia" w:hAnsi="Arial" w:cs="Arial"/>
          <w:sz w:val="24"/>
          <w:szCs w:val="24"/>
        </w:rPr>
        <w:t>)</w:t>
      </w:r>
      <w:r w:rsidR="00065A35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>наличи</w:t>
      </w:r>
      <w:r w:rsidR="00266DEF" w:rsidRPr="00670069">
        <w:rPr>
          <w:rFonts w:ascii="Arial" w:eastAsiaTheme="minorEastAsia" w:hAnsi="Arial" w:cs="Arial"/>
          <w:sz w:val="24"/>
          <w:szCs w:val="24"/>
        </w:rPr>
        <w:t>е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 или произведенных затрат в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Реестре муниципального имущества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="00812AA1" w:rsidRPr="00670069">
        <w:rPr>
          <w:rFonts w:ascii="Arial" w:eastAsiaTheme="minorEastAsia" w:hAnsi="Arial" w:cs="Arial"/>
          <w:sz w:val="24"/>
          <w:szCs w:val="24"/>
        </w:rPr>
        <w:t>Верхнекетского района Томской области;</w:t>
      </w:r>
    </w:p>
    <w:p w14:paraId="51EE0D63" w14:textId="2DD1D5CC" w:rsidR="00812AA1" w:rsidRPr="0067006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б</w:t>
      </w:r>
      <w:r w:rsidR="00812AA1" w:rsidRPr="00670069">
        <w:rPr>
          <w:rFonts w:ascii="Arial" w:eastAsiaTheme="minorEastAsia" w:hAnsi="Arial" w:cs="Arial"/>
          <w:sz w:val="24"/>
          <w:szCs w:val="24"/>
        </w:rPr>
        <w:t>)</w:t>
      </w:r>
      <w:r w:rsidR="00065A35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>возможност</w:t>
      </w:r>
      <w:r w:rsidR="00266DEF" w:rsidRPr="00670069">
        <w:rPr>
          <w:rFonts w:ascii="Arial" w:eastAsiaTheme="minorEastAsia" w:hAnsi="Arial" w:cs="Arial"/>
          <w:sz w:val="24"/>
          <w:szCs w:val="24"/>
        </w:rPr>
        <w:t>ь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вовлечения объекта незавершенного строительства в хозяйственный оборот;</w:t>
      </w:r>
    </w:p>
    <w:p w14:paraId="59706079" w14:textId="77777777" w:rsidR="00B215D0" w:rsidRPr="0067006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в</w:t>
      </w:r>
      <w:r w:rsidR="00386F77" w:rsidRPr="00670069">
        <w:rPr>
          <w:rFonts w:ascii="Arial" w:eastAsiaTheme="minorEastAsia" w:hAnsi="Arial" w:cs="Arial"/>
          <w:sz w:val="24"/>
          <w:szCs w:val="24"/>
        </w:rPr>
        <w:t>) наличи</w:t>
      </w:r>
      <w:r w:rsidR="00266DEF" w:rsidRPr="00670069">
        <w:rPr>
          <w:rFonts w:ascii="Arial" w:eastAsiaTheme="minorEastAsia" w:hAnsi="Arial" w:cs="Arial"/>
          <w:sz w:val="24"/>
          <w:szCs w:val="24"/>
        </w:rPr>
        <w:t>е</w:t>
      </w:r>
      <w:r w:rsidR="00386F77" w:rsidRPr="0067006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</w:t>
      </w:r>
      <w:r w:rsidR="00054BD9" w:rsidRPr="00670069">
        <w:rPr>
          <w:rFonts w:ascii="Arial" w:eastAsiaTheme="minorEastAsia" w:hAnsi="Arial" w:cs="Arial"/>
          <w:sz w:val="24"/>
          <w:szCs w:val="24"/>
        </w:rPr>
        <w:t>;</w:t>
      </w:r>
      <w:r w:rsidR="00266DEF" w:rsidRPr="0067006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75C3101" w14:textId="2547B840" w:rsidR="00BD19F7" w:rsidRPr="0067006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2)</w:t>
      </w:r>
      <w:r w:rsid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670069">
        <w:rPr>
          <w:rFonts w:ascii="Arial" w:eastAsiaTheme="minorEastAsia" w:hAnsi="Arial" w:cs="Arial"/>
          <w:sz w:val="24"/>
          <w:szCs w:val="24"/>
        </w:rPr>
        <w:t>направляет указанный проект на согласование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E60500" w:rsidRPr="00670069">
        <w:rPr>
          <w:rFonts w:ascii="Arial" w:eastAsiaTheme="minorEastAsia" w:hAnsi="Arial" w:cs="Arial"/>
          <w:sz w:val="24"/>
          <w:szCs w:val="24"/>
        </w:rPr>
        <w:t>главному бухгалтеру</w:t>
      </w:r>
      <w:r w:rsidR="00C20779" w:rsidRPr="00670069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670069">
        <w:rPr>
          <w:rFonts w:ascii="Arial" w:eastAsiaTheme="minorEastAsia" w:hAnsi="Arial" w:cs="Arial"/>
          <w:sz w:val="24"/>
          <w:szCs w:val="24"/>
        </w:rPr>
        <w:t xml:space="preserve">(далее-согласующий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специалист) на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предмет: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6D0EA47" w14:textId="6C1CBB3B" w:rsidR="00812AA1" w:rsidRPr="00670069" w:rsidRDefault="00266DEF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1</w:t>
      </w:r>
      <w:r w:rsidR="00812AA1" w:rsidRPr="00670069">
        <w:rPr>
          <w:rFonts w:ascii="Arial" w:eastAsiaTheme="minorEastAsia" w:hAnsi="Arial" w:cs="Arial"/>
          <w:sz w:val="24"/>
          <w:szCs w:val="24"/>
        </w:rPr>
        <w:t>)</w:t>
      </w:r>
      <w:r w:rsidR="00BD19F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отражения в бюджетной (бухгалтерской) отчетности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670069">
        <w:rPr>
          <w:rFonts w:ascii="Arial" w:eastAsiaTheme="minorEastAsia" w:hAnsi="Arial" w:cs="Arial"/>
          <w:sz w:val="24"/>
          <w:szCs w:val="24"/>
        </w:rPr>
        <w:t xml:space="preserve"> </w:t>
      </w:r>
      <w:r w:rsidRPr="00670069">
        <w:rPr>
          <w:rFonts w:ascii="Arial" w:eastAsiaTheme="minorEastAsia" w:hAnsi="Arial" w:cs="Arial"/>
          <w:sz w:val="24"/>
          <w:szCs w:val="24"/>
        </w:rPr>
        <w:t>(далее-</w:t>
      </w:r>
      <w:r w:rsidR="00670069" w:rsidRPr="00670069">
        <w:rPr>
          <w:rFonts w:ascii="Arial" w:eastAsiaTheme="minorEastAsia" w:hAnsi="Arial" w:cs="Arial"/>
          <w:sz w:val="24"/>
          <w:szCs w:val="24"/>
        </w:rPr>
        <w:t>Администрация) затрат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на создание объекта незавершенного строительства или произведенных затрат;</w:t>
      </w:r>
    </w:p>
    <w:p w14:paraId="17B86363" w14:textId="20E48C79" w:rsidR="00812AA1" w:rsidRPr="00670069" w:rsidRDefault="00266DEF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2</w:t>
      </w:r>
      <w:r w:rsidR="00812AA1" w:rsidRPr="00670069">
        <w:rPr>
          <w:rFonts w:ascii="Arial" w:eastAsiaTheme="minorEastAsia" w:hAnsi="Arial" w:cs="Arial"/>
          <w:sz w:val="24"/>
          <w:szCs w:val="24"/>
        </w:rPr>
        <w:t>)</w:t>
      </w:r>
      <w:r w:rsidR="00065A35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возможности включения в решение </w:t>
      </w:r>
      <w:r w:rsidR="00386F77" w:rsidRPr="00670069">
        <w:rPr>
          <w:rFonts w:ascii="Arial" w:eastAsiaTheme="minorEastAsia" w:hAnsi="Arial" w:cs="Arial"/>
          <w:sz w:val="24"/>
          <w:szCs w:val="24"/>
        </w:rPr>
        <w:t xml:space="preserve">Совета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386F77"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812AA1" w:rsidRPr="00670069">
        <w:rPr>
          <w:rFonts w:ascii="Arial" w:eastAsiaTheme="minorEastAsia" w:hAnsi="Arial" w:cs="Arial"/>
          <w:sz w:val="24"/>
          <w:szCs w:val="24"/>
        </w:rPr>
        <w:t xml:space="preserve"> о местном бюджете муниципального образования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Сайгинское</w:t>
      </w:r>
      <w:r w:rsidR="00417715" w:rsidRPr="00670069">
        <w:rPr>
          <w:rFonts w:ascii="Arial" w:eastAsiaTheme="minorEastAsia" w:hAnsi="Arial" w:cs="Arial"/>
          <w:sz w:val="24"/>
          <w:szCs w:val="24"/>
        </w:rPr>
        <w:t xml:space="preserve"> сельское поселение Верхнекетского района</w:t>
      </w:r>
      <w:r w:rsidR="00386F7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670069">
        <w:rPr>
          <w:rFonts w:ascii="Arial" w:eastAsiaTheme="minorEastAsia" w:hAnsi="Arial" w:cs="Arial"/>
          <w:sz w:val="24"/>
          <w:szCs w:val="24"/>
        </w:rPr>
        <w:t>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</w:t>
      </w:r>
      <w:r w:rsidRPr="00670069">
        <w:rPr>
          <w:rFonts w:ascii="Arial" w:eastAsiaTheme="minorEastAsia" w:hAnsi="Arial" w:cs="Arial"/>
          <w:sz w:val="24"/>
          <w:szCs w:val="24"/>
        </w:rPr>
        <w:t>.</w:t>
      </w:r>
    </w:p>
    <w:p w14:paraId="17C98C48" w14:textId="461E07B4" w:rsidR="00812AA1" w:rsidRPr="0067006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 xml:space="preserve">При рассмотрении проекта решения о списании </w:t>
      </w:r>
      <w:r w:rsidR="00266DEF" w:rsidRPr="00670069">
        <w:rPr>
          <w:rFonts w:ascii="Arial" w:eastAsiaTheme="minorEastAsia" w:hAnsi="Arial" w:cs="Arial"/>
          <w:sz w:val="24"/>
          <w:szCs w:val="24"/>
        </w:rPr>
        <w:t>согласующий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670069">
        <w:rPr>
          <w:rFonts w:ascii="Arial" w:eastAsiaTheme="minorEastAsia" w:hAnsi="Arial" w:cs="Arial"/>
          <w:sz w:val="24"/>
          <w:szCs w:val="24"/>
        </w:rPr>
        <w:t>специалист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также согласовывают проект решения </w:t>
      </w:r>
      <w:r w:rsidR="002F017A" w:rsidRPr="00670069">
        <w:rPr>
          <w:rFonts w:ascii="Arial" w:eastAsiaTheme="minorEastAsia" w:hAnsi="Arial" w:cs="Arial"/>
          <w:sz w:val="24"/>
          <w:szCs w:val="24"/>
        </w:rPr>
        <w:t xml:space="preserve">о списании </w:t>
      </w:r>
      <w:r w:rsidRPr="00670069">
        <w:rPr>
          <w:rFonts w:ascii="Arial" w:eastAsiaTheme="minorEastAsia" w:hAnsi="Arial" w:cs="Arial"/>
          <w:sz w:val="24"/>
          <w:szCs w:val="24"/>
        </w:rPr>
        <w:t>на предмет отсутствия оснований для отказа в согласовании, предусмотренных пунктом 11 настоящих Правил.</w:t>
      </w:r>
    </w:p>
    <w:p w14:paraId="2A176C4A" w14:textId="3AE37D01" w:rsidR="00812AA1" w:rsidRPr="00670069" w:rsidRDefault="007F3297" w:rsidP="00670069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lastRenderedPageBreak/>
        <w:t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согласующ</w:t>
      </w:r>
      <w:r w:rsidR="00266DEF" w:rsidRPr="00670069">
        <w:rPr>
          <w:rFonts w:ascii="Arial" w:eastAsiaTheme="minorEastAsia" w:hAnsi="Arial" w:cs="Arial"/>
          <w:sz w:val="24"/>
          <w:szCs w:val="24"/>
        </w:rPr>
        <w:t>ему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670069">
        <w:rPr>
          <w:rFonts w:ascii="Arial" w:eastAsiaTheme="minorEastAsia" w:hAnsi="Arial" w:cs="Arial"/>
          <w:sz w:val="24"/>
          <w:szCs w:val="24"/>
        </w:rPr>
        <w:t>специалисту</w:t>
      </w:r>
      <w:r w:rsidRPr="00670069">
        <w:rPr>
          <w:rFonts w:ascii="Arial" w:eastAsiaTheme="minorEastAsia" w:hAnsi="Arial" w:cs="Arial"/>
          <w:sz w:val="24"/>
          <w:szCs w:val="24"/>
        </w:rPr>
        <w:t xml:space="preserve">. В случае </w:t>
      </w:r>
      <w:r w:rsidR="00E60500" w:rsidRPr="00670069">
        <w:rPr>
          <w:rFonts w:ascii="Arial" w:eastAsiaTheme="minorEastAsia" w:hAnsi="Arial" w:cs="Arial"/>
          <w:sz w:val="24"/>
          <w:szCs w:val="24"/>
        </w:rPr>
        <w:t>не поступления</w:t>
      </w:r>
      <w:r w:rsidR="00232C9B" w:rsidRPr="00670069">
        <w:rPr>
          <w:rFonts w:ascii="Arial" w:eastAsiaTheme="minorEastAsia" w:hAnsi="Arial" w:cs="Arial"/>
          <w:sz w:val="24"/>
          <w:szCs w:val="24"/>
        </w:rPr>
        <w:t xml:space="preserve"> ответа </w:t>
      </w:r>
      <w:r w:rsidR="00682CFC" w:rsidRPr="00670069">
        <w:rPr>
          <w:rFonts w:ascii="Arial" w:eastAsiaTheme="minorEastAsia" w:hAnsi="Arial" w:cs="Arial"/>
          <w:sz w:val="24"/>
          <w:szCs w:val="24"/>
        </w:rPr>
        <w:t>от согласующ</w:t>
      </w:r>
      <w:r w:rsidR="00266DEF" w:rsidRPr="00670069">
        <w:rPr>
          <w:rFonts w:ascii="Arial" w:eastAsiaTheme="minorEastAsia" w:hAnsi="Arial" w:cs="Arial"/>
          <w:sz w:val="24"/>
          <w:szCs w:val="24"/>
        </w:rPr>
        <w:t>его</w:t>
      </w:r>
      <w:r w:rsidR="00682CFC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670069">
        <w:rPr>
          <w:rFonts w:ascii="Arial" w:eastAsiaTheme="minorEastAsia" w:hAnsi="Arial" w:cs="Arial"/>
          <w:sz w:val="24"/>
          <w:szCs w:val="24"/>
        </w:rPr>
        <w:t>специалиста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в указанный в настоящем абзаце срок</w:t>
      </w:r>
      <w:r w:rsidR="00E60500" w:rsidRPr="00670069">
        <w:rPr>
          <w:rFonts w:ascii="Arial" w:eastAsiaTheme="minorEastAsia" w:hAnsi="Arial" w:cs="Arial"/>
          <w:sz w:val="24"/>
          <w:szCs w:val="24"/>
        </w:rPr>
        <w:t xml:space="preserve">, </w:t>
      </w:r>
      <w:r w:rsidRPr="00670069">
        <w:rPr>
          <w:rFonts w:ascii="Arial" w:eastAsiaTheme="minorEastAsia" w:hAnsi="Arial" w:cs="Arial"/>
          <w:sz w:val="24"/>
          <w:szCs w:val="24"/>
        </w:rPr>
        <w:t>проект решения о списании</w:t>
      </w:r>
      <w:r w:rsidR="00232C9B" w:rsidRPr="00670069">
        <w:rPr>
          <w:rFonts w:ascii="Arial" w:eastAsiaTheme="minorEastAsia" w:hAnsi="Arial" w:cs="Arial"/>
          <w:sz w:val="24"/>
          <w:szCs w:val="24"/>
        </w:rPr>
        <w:t xml:space="preserve"> считается согласованным. Решение об отказе в согласовании (о согласовании) проекта решения принимается согласующим </w:t>
      </w:r>
      <w:r w:rsidR="00386F77" w:rsidRPr="00670069">
        <w:rPr>
          <w:rFonts w:ascii="Arial" w:eastAsiaTheme="minorEastAsia" w:hAnsi="Arial" w:cs="Arial"/>
          <w:sz w:val="24"/>
          <w:szCs w:val="24"/>
        </w:rPr>
        <w:t>специалистом</w:t>
      </w:r>
      <w:r w:rsidR="00232C9B" w:rsidRPr="00670069">
        <w:rPr>
          <w:rFonts w:ascii="Arial" w:eastAsiaTheme="minorEastAsia" w:hAnsi="Arial" w:cs="Arial"/>
          <w:sz w:val="24"/>
          <w:szCs w:val="24"/>
        </w:rPr>
        <w:t xml:space="preserve"> в письменной форме.</w:t>
      </w:r>
      <w:bookmarkStart w:id="7" w:name="P69"/>
      <w:bookmarkEnd w:id="7"/>
    </w:p>
    <w:p w14:paraId="5FA22D52" w14:textId="77777777" w:rsidR="00D97A40" w:rsidRPr="005B7C49" w:rsidRDefault="00D97A40" w:rsidP="00670069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6BB185D8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14:paraId="14688E42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14:paraId="0A2624EA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14:paraId="7462DB8E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14:paraId="0F8DB96B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14:paraId="4B0F07D3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14:paraId="1AAC0E35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55A9D7F3" w14:textId="1106A416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E103B7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>Верхнекетского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14:paraId="6FCE772A" w14:textId="77777777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5EBE8A0E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14:paraId="4EC32868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9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2FF1F825" w14:textId="77777777" w:rsidR="00D97A40" w:rsidRPr="005B7C49" w:rsidRDefault="00185381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14:paraId="70C97F87" w14:textId="77777777" w:rsidR="00D97A40" w:rsidRPr="00670069" w:rsidRDefault="00271F5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</w:t>
      </w:r>
      <w:r w:rsidR="00D97A40" w:rsidRPr="00670069">
        <w:rPr>
          <w:rFonts w:ascii="Arial" w:eastAsiaTheme="minorEastAsia" w:hAnsi="Arial" w:cs="Arial"/>
          <w:sz w:val="24"/>
          <w:szCs w:val="24"/>
        </w:rPr>
        <w:t>год начала осуществления произведенных затрат.</w:t>
      </w:r>
    </w:p>
    <w:p w14:paraId="7D2E40F2" w14:textId="66285D71" w:rsidR="00D97A40" w:rsidRPr="0067006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670069">
        <w:rPr>
          <w:rFonts w:ascii="Arial" w:eastAsiaTheme="minorEastAsia" w:hAnsi="Arial" w:cs="Arial"/>
          <w:sz w:val="24"/>
          <w:szCs w:val="24"/>
        </w:rPr>
        <w:t>Согласующи</w:t>
      </w:r>
      <w:r w:rsidR="00AD30E8" w:rsidRPr="00670069">
        <w:rPr>
          <w:rFonts w:ascii="Arial" w:eastAsiaTheme="minorEastAsia" w:hAnsi="Arial" w:cs="Arial"/>
          <w:sz w:val="24"/>
          <w:szCs w:val="24"/>
        </w:rPr>
        <w:t>й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E103B7" w:rsidRPr="00670069">
        <w:rPr>
          <w:rFonts w:ascii="Arial" w:eastAsiaTheme="minorEastAsia" w:hAnsi="Arial" w:cs="Arial"/>
          <w:sz w:val="24"/>
          <w:szCs w:val="24"/>
        </w:rPr>
        <w:t>специалист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принимают решение об отказе в согласовании проекта решения о списании при наличии хотя бы одного из следующих оснований:</w:t>
      </w:r>
    </w:p>
    <w:p w14:paraId="727E7B1F" w14:textId="77777777" w:rsidR="00D97A40" w:rsidRPr="00670069" w:rsidRDefault="00271F5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1</w:t>
      </w:r>
      <w:r w:rsidR="00D97A40" w:rsidRPr="00670069">
        <w:rPr>
          <w:rFonts w:ascii="Arial" w:eastAsiaTheme="minorEastAsia" w:hAnsi="Arial" w:cs="Arial"/>
          <w:sz w:val="24"/>
          <w:szCs w:val="24"/>
        </w:rPr>
        <w:t>) отсутс</w:t>
      </w:r>
      <w:r w:rsidRPr="0067006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14:paraId="79465429" w14:textId="77777777" w:rsidR="00271F54" w:rsidRPr="0067006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а)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7006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</w:t>
      </w:r>
      <w:r w:rsidR="00E60500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70069">
        <w:rPr>
          <w:rFonts w:ascii="Arial" w:eastAsiaTheme="minorEastAsia" w:hAnsi="Arial" w:cs="Arial"/>
          <w:sz w:val="24"/>
          <w:szCs w:val="24"/>
        </w:rPr>
        <w:t>- пунктом 3 настоящих Правил;</w:t>
      </w:r>
    </w:p>
    <w:p w14:paraId="1A17AB7F" w14:textId="77777777" w:rsidR="00271F54" w:rsidRPr="0067006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б)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7006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7006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14:paraId="191AF1B1" w14:textId="77777777" w:rsidR="00D97A40" w:rsidRPr="00670069" w:rsidRDefault="00C063D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670069">
        <w:rPr>
          <w:rFonts w:ascii="Arial" w:eastAsiaTheme="minorEastAsia" w:hAnsi="Arial" w:cs="Arial"/>
          <w:sz w:val="24"/>
          <w:szCs w:val="24"/>
        </w:rPr>
        <w:t>2</w:t>
      </w:r>
      <w:r w:rsidR="00D97A40" w:rsidRPr="0067006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670069">
        <w:rPr>
          <w:rFonts w:ascii="Arial" w:eastAsiaTheme="minorEastAsia" w:hAnsi="Arial" w:cs="Arial"/>
          <w:sz w:val="24"/>
          <w:szCs w:val="24"/>
        </w:rPr>
        <w:t>или</w:t>
      </w:r>
      <w:r w:rsidR="00D97A40" w:rsidRPr="0067006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67006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14:paraId="39B6E2E0" w14:textId="77777777" w:rsidR="00C063D4" w:rsidRPr="0067006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а)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67006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14:paraId="382A8178" w14:textId="77777777" w:rsidR="00C063D4" w:rsidRPr="0067006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б)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67006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14:paraId="51B5A71E" w14:textId="2EFF70CA" w:rsidR="00812AA1" w:rsidRPr="00670069" w:rsidRDefault="00C063D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670069">
        <w:rPr>
          <w:rFonts w:ascii="Arial" w:eastAsiaTheme="minorEastAsia" w:hAnsi="Arial" w:cs="Arial"/>
          <w:sz w:val="24"/>
          <w:szCs w:val="24"/>
        </w:rPr>
        <w:t>3</w:t>
      </w:r>
      <w:r w:rsidR="00D97A40" w:rsidRPr="0067006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специалиста </w:t>
      </w:r>
      <w:r w:rsidR="003A0882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670069">
        <w:rPr>
          <w:rFonts w:ascii="Arial" w:eastAsiaTheme="minorEastAsia" w:hAnsi="Arial" w:cs="Arial"/>
          <w:sz w:val="24"/>
          <w:szCs w:val="24"/>
        </w:rPr>
        <w:t>о дальнейшем использовании объектов незавершенного строительства или результатов произведенных затрат.</w:t>
      </w:r>
    </w:p>
    <w:p w14:paraId="40D91186" w14:textId="4147AD6D" w:rsidR="000F727F" w:rsidRPr="005B7C49" w:rsidRDefault="000F727F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 xml:space="preserve">В случае принятия согласующим </w:t>
      </w:r>
      <w:r w:rsidR="00F81277" w:rsidRPr="00670069">
        <w:rPr>
          <w:rFonts w:ascii="Arial" w:eastAsiaTheme="minorEastAsia" w:hAnsi="Arial" w:cs="Arial"/>
          <w:sz w:val="24"/>
          <w:szCs w:val="24"/>
        </w:rPr>
        <w:t>специалистом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670069">
        <w:rPr>
          <w:rFonts w:ascii="Arial" w:eastAsiaTheme="minorEastAsia" w:hAnsi="Arial" w:cs="Arial"/>
          <w:sz w:val="24"/>
          <w:szCs w:val="24"/>
        </w:rPr>
        <w:t xml:space="preserve">, 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специалист </w:t>
      </w:r>
      <w:r w:rsidR="00D15848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6B4F97" w:rsidRPr="00670069">
        <w:rPr>
          <w:rFonts w:ascii="Arial" w:eastAsiaTheme="minorEastAsia" w:hAnsi="Arial" w:cs="Arial"/>
          <w:sz w:val="24"/>
          <w:szCs w:val="24"/>
        </w:rPr>
        <w:t>устраняет замечание и в течение 14 кале</w:t>
      </w:r>
      <w:r w:rsidR="00F5623B" w:rsidRPr="00670069">
        <w:rPr>
          <w:rFonts w:ascii="Arial" w:eastAsiaTheme="minorEastAsia" w:hAnsi="Arial" w:cs="Arial"/>
          <w:sz w:val="24"/>
          <w:szCs w:val="24"/>
        </w:rPr>
        <w:t>н</w:t>
      </w:r>
      <w:r w:rsidR="006B4F97" w:rsidRPr="00670069">
        <w:rPr>
          <w:rFonts w:ascii="Arial" w:eastAsiaTheme="minorEastAsia" w:hAnsi="Arial" w:cs="Arial"/>
          <w:sz w:val="24"/>
          <w:szCs w:val="24"/>
        </w:rPr>
        <w:t>дарных дней со дня получения решения об отказе повторно направляет проект решения о списании на согласование в порядке</w:t>
      </w:r>
      <w:r w:rsidR="006B4F97" w:rsidRPr="005B7C49">
        <w:rPr>
          <w:rFonts w:ascii="Arial" w:eastAsiaTheme="minorEastAsia" w:hAnsi="Arial" w:cs="Arial"/>
          <w:sz w:val="24"/>
          <w:szCs w:val="24"/>
        </w:rPr>
        <w:t>, предусмотренном настоящими Правилами.</w:t>
      </w:r>
    </w:p>
    <w:p w14:paraId="62822389" w14:textId="7357DA24" w:rsidR="006F16F6" w:rsidRPr="00670069" w:rsidRDefault="00F5623B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12. Проект решения о списании после согласования </w:t>
      </w:r>
      <w:r w:rsidR="0070087A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</w:t>
      </w:r>
      <w:r w:rsidR="0070087A">
        <w:rPr>
          <w:rFonts w:ascii="Arial" w:eastAsiaTheme="minorEastAsia" w:hAnsi="Arial" w:cs="Arial"/>
          <w:sz w:val="24"/>
          <w:szCs w:val="24"/>
        </w:rPr>
        <w:t>о</w:t>
      </w:r>
      <w:r w:rsidR="00E103B7">
        <w:rPr>
          <w:rFonts w:ascii="Arial" w:eastAsiaTheme="minorEastAsia" w:hAnsi="Arial" w:cs="Arial"/>
          <w:sz w:val="24"/>
          <w:szCs w:val="24"/>
        </w:rPr>
        <w:t>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направляется </w:t>
      </w:r>
      <w:r w:rsidR="00E103B7">
        <w:rPr>
          <w:rFonts w:ascii="Arial" w:eastAsiaTheme="minorEastAsia" w:hAnsi="Arial" w:cs="Arial"/>
          <w:sz w:val="24"/>
          <w:szCs w:val="24"/>
        </w:rPr>
        <w:t xml:space="preserve">Главе </w:t>
      </w:r>
      <w:r w:rsid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E103B7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lastRenderedPageBreak/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670069">
        <w:rPr>
          <w:rFonts w:ascii="Arial" w:eastAsiaTheme="minorEastAsia" w:hAnsi="Arial" w:cs="Arial"/>
          <w:sz w:val="24"/>
          <w:szCs w:val="24"/>
        </w:rPr>
        <w:t xml:space="preserve">делопроизводства в Администрации </w:t>
      </w:r>
      <w:r w:rsidR="00682CFC" w:rsidRPr="00670069">
        <w:rPr>
          <w:rFonts w:ascii="Arial" w:eastAsiaTheme="minorEastAsia" w:hAnsi="Arial" w:cs="Arial"/>
          <w:sz w:val="24"/>
          <w:szCs w:val="24"/>
        </w:rPr>
        <w:t>(</w:t>
      </w:r>
      <w:r w:rsidR="006F16F6" w:rsidRPr="00670069">
        <w:rPr>
          <w:rFonts w:ascii="Arial" w:eastAsiaTheme="minorEastAsia" w:hAnsi="Arial" w:cs="Arial"/>
          <w:sz w:val="24"/>
          <w:szCs w:val="24"/>
        </w:rPr>
        <w:t>далее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670069">
        <w:rPr>
          <w:rFonts w:ascii="Arial" w:eastAsiaTheme="minorEastAsia" w:hAnsi="Arial" w:cs="Arial"/>
          <w:sz w:val="24"/>
          <w:szCs w:val="24"/>
        </w:rPr>
        <w:t>-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670069">
        <w:rPr>
          <w:rFonts w:ascii="Arial" w:eastAsiaTheme="minorEastAsia" w:hAnsi="Arial" w:cs="Arial"/>
          <w:sz w:val="24"/>
          <w:szCs w:val="24"/>
        </w:rPr>
        <w:t>Стандарт),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67006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67006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67006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670069">
        <w:rPr>
          <w:rFonts w:ascii="Arial" w:eastAsiaTheme="minorEastAsia" w:hAnsi="Arial" w:cs="Arial"/>
          <w:sz w:val="24"/>
          <w:szCs w:val="24"/>
        </w:rPr>
        <w:t>.</w:t>
      </w:r>
    </w:p>
    <w:p w14:paraId="359A2127" w14:textId="18411719" w:rsidR="00D97A40" w:rsidRPr="0067006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67006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 w:rsidRPr="00670069">
        <w:rPr>
          <w:rFonts w:ascii="Arial" w:eastAsiaTheme="minorEastAsia" w:hAnsi="Arial" w:cs="Arial"/>
          <w:sz w:val="24"/>
          <w:szCs w:val="24"/>
        </w:rPr>
        <w:t>специалист</w:t>
      </w:r>
      <w:r w:rsidR="00D15848" w:rsidRPr="00670069">
        <w:rPr>
          <w:rFonts w:ascii="Arial" w:eastAsiaTheme="minorEastAsia" w:hAnsi="Arial" w:cs="Arial"/>
          <w:sz w:val="24"/>
          <w:szCs w:val="24"/>
        </w:rPr>
        <w:t>о</w:t>
      </w:r>
      <w:r w:rsidR="00E103B7" w:rsidRPr="00670069">
        <w:rPr>
          <w:rFonts w:ascii="Arial" w:eastAsiaTheme="minorEastAsia" w:hAnsi="Arial" w:cs="Arial"/>
          <w:sz w:val="24"/>
          <w:szCs w:val="24"/>
        </w:rPr>
        <w:t>м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</w:t>
      </w:r>
      <w:r w:rsidR="00472516" w:rsidRPr="0067006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Pr="00670069">
        <w:rPr>
          <w:rFonts w:ascii="Arial" w:eastAsiaTheme="minorEastAsia" w:hAnsi="Arial" w:cs="Arial"/>
          <w:sz w:val="24"/>
          <w:szCs w:val="24"/>
        </w:rPr>
        <w:t>принимается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D46CD3" w:rsidRPr="0067006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67006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670069">
        <w:rPr>
          <w:rFonts w:ascii="Arial" w:eastAsiaTheme="minorEastAsia" w:hAnsi="Arial" w:cs="Arial"/>
          <w:sz w:val="24"/>
          <w:szCs w:val="24"/>
        </w:rPr>
        <w:t>.</w:t>
      </w:r>
    </w:p>
    <w:p w14:paraId="74F69B99" w14:textId="73CE9D42" w:rsidR="00D97A40" w:rsidRPr="0067006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670069">
        <w:rPr>
          <w:rFonts w:ascii="Arial" w:eastAsiaTheme="minorEastAsia" w:hAnsi="Arial" w:cs="Arial"/>
          <w:sz w:val="24"/>
          <w:szCs w:val="24"/>
        </w:rPr>
        <w:t xml:space="preserve">14. При принятии </w:t>
      </w:r>
      <w:r w:rsidR="001F3FEB" w:rsidRPr="0067006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 w:rsidRPr="00670069">
        <w:rPr>
          <w:rFonts w:ascii="Arial" w:eastAsiaTheme="minorEastAsia" w:hAnsi="Arial" w:cs="Arial"/>
          <w:sz w:val="24"/>
          <w:szCs w:val="24"/>
        </w:rPr>
        <w:t>специалистом</w:t>
      </w:r>
      <w:r w:rsidR="00D46CD3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проекта решения о списании </w:t>
      </w:r>
      <w:r w:rsidR="00D46CD3" w:rsidRPr="00670069">
        <w:rPr>
          <w:rFonts w:ascii="Arial" w:eastAsiaTheme="minorEastAsia" w:hAnsi="Arial" w:cs="Arial"/>
          <w:sz w:val="24"/>
          <w:szCs w:val="24"/>
        </w:rPr>
        <w:t>по основанию</w:t>
      </w:r>
      <w:r w:rsidRPr="0067006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670069">
        <w:rPr>
          <w:rFonts w:ascii="Arial" w:eastAsiaTheme="minorEastAsia" w:hAnsi="Arial" w:cs="Arial"/>
          <w:sz w:val="24"/>
          <w:szCs w:val="24"/>
        </w:rPr>
        <w:t>у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подпунктом </w:t>
      </w:r>
      <w:r w:rsidR="00D46CD3" w:rsidRPr="00670069">
        <w:rPr>
          <w:rFonts w:ascii="Arial" w:eastAsiaTheme="minorEastAsia" w:hAnsi="Arial" w:cs="Arial"/>
          <w:sz w:val="24"/>
          <w:szCs w:val="24"/>
        </w:rPr>
        <w:t>3)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пункта </w:t>
      </w:r>
      <w:r w:rsidR="00D46CD3" w:rsidRPr="00670069">
        <w:rPr>
          <w:rFonts w:ascii="Arial" w:eastAsiaTheme="minorEastAsia" w:hAnsi="Arial" w:cs="Arial"/>
          <w:sz w:val="24"/>
          <w:szCs w:val="24"/>
        </w:rPr>
        <w:t xml:space="preserve">11 настоящих 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D15848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67006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67006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67006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67006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670069">
        <w:rPr>
          <w:rFonts w:ascii="Arial" w:eastAsiaTheme="minorEastAsia" w:hAnsi="Arial" w:cs="Arial"/>
          <w:sz w:val="24"/>
          <w:szCs w:val="24"/>
        </w:rPr>
        <w:t xml:space="preserve"> (далее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2C7890" w:rsidRPr="00670069">
        <w:rPr>
          <w:rFonts w:ascii="Arial" w:eastAsiaTheme="minorEastAsia" w:hAnsi="Arial" w:cs="Arial"/>
          <w:sz w:val="24"/>
          <w:szCs w:val="24"/>
        </w:rPr>
        <w:t>- План мероприятий)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с указанием сроков реализации </w:t>
      </w:r>
      <w:r w:rsidR="002C7890" w:rsidRPr="0067006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670069">
        <w:rPr>
          <w:rFonts w:ascii="Arial" w:eastAsiaTheme="minorEastAsia" w:hAnsi="Arial" w:cs="Arial"/>
          <w:sz w:val="24"/>
          <w:szCs w:val="24"/>
        </w:rPr>
        <w:t>мероприятий.</w:t>
      </w:r>
    </w:p>
    <w:p w14:paraId="33BC32E5" w14:textId="18624E9C" w:rsidR="00EF56C3" w:rsidRPr="00670069" w:rsidRDefault="00EF56C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</w:t>
      </w:r>
      <w:r w:rsidR="001F3FEB" w:rsidRPr="00670069">
        <w:rPr>
          <w:rFonts w:ascii="Arial" w:eastAsiaTheme="minorEastAsia" w:hAnsi="Arial" w:cs="Arial"/>
          <w:sz w:val="24"/>
          <w:szCs w:val="24"/>
        </w:rPr>
        <w:t>о Стандартом</w:t>
      </w:r>
      <w:r w:rsidRPr="0067006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Администрации.</w:t>
      </w:r>
    </w:p>
    <w:p w14:paraId="55F94DD6" w14:textId="399A25FA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670069">
        <w:rPr>
          <w:rFonts w:ascii="Arial" w:eastAsiaTheme="minorEastAsia" w:hAnsi="Arial" w:cs="Arial"/>
          <w:sz w:val="24"/>
          <w:szCs w:val="24"/>
        </w:rPr>
        <w:t xml:space="preserve">15. В случае невозможности реализации </w:t>
      </w:r>
      <w:r w:rsidR="00E27D73" w:rsidRPr="00670069">
        <w:rPr>
          <w:rFonts w:ascii="Arial" w:eastAsiaTheme="minorEastAsia" w:hAnsi="Arial" w:cs="Arial"/>
          <w:sz w:val="24"/>
          <w:szCs w:val="24"/>
        </w:rPr>
        <w:t>П</w:t>
      </w:r>
      <w:r w:rsidRPr="0067006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67006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670069">
        <w:rPr>
          <w:rFonts w:ascii="Arial" w:eastAsiaTheme="minorEastAsia" w:hAnsi="Arial" w:cs="Arial"/>
          <w:sz w:val="24"/>
          <w:szCs w:val="24"/>
        </w:rPr>
        <w:t>е</w:t>
      </w:r>
      <w:r w:rsidR="00E27D73" w:rsidRPr="0067006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D15848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E27D73" w:rsidRPr="0067006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670069">
        <w:rPr>
          <w:rFonts w:ascii="Arial" w:eastAsiaTheme="minorEastAsia" w:hAnsi="Arial" w:cs="Arial"/>
          <w:sz w:val="24"/>
          <w:szCs w:val="24"/>
        </w:rPr>
        <w:t>о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67006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направляется Главе </w:t>
      </w:r>
      <w:r w:rsidR="00670069" w:rsidRPr="00670069">
        <w:rPr>
          <w:rFonts w:ascii="Arial" w:eastAsiaTheme="minorEastAsia" w:hAnsi="Arial" w:cs="Arial"/>
          <w:sz w:val="24"/>
          <w:szCs w:val="24"/>
        </w:rPr>
        <w:t>Сайгинского</w:t>
      </w:r>
      <w:r w:rsidR="00E103B7" w:rsidRPr="00670069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Pr="00670069">
        <w:rPr>
          <w:rFonts w:ascii="Arial" w:eastAsiaTheme="minorEastAsia" w:hAnsi="Arial" w:cs="Arial"/>
          <w:sz w:val="24"/>
          <w:szCs w:val="24"/>
        </w:rPr>
        <w:t xml:space="preserve">предложение о списании объекта незавершенного строительства или произведенных затрат с приложением проекта </w:t>
      </w:r>
      <w:r w:rsidR="00E27D73" w:rsidRPr="0067006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Администрации, предусмотренного 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582BF1FE" w14:textId="77777777" w:rsidR="00B90B1B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14:paraId="28EF82A7" w14:textId="46A64EB8" w:rsidR="00D97A40" w:rsidRPr="00670069" w:rsidRDefault="00B90B1B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056295" w:rsidRPr="0067006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F06325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7B6ED1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Pr="0067006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</w:p>
    <w:p w14:paraId="0774114B" w14:textId="1BA5193E" w:rsidR="00D97A40" w:rsidRPr="005B7C49" w:rsidRDefault="00B90B1B" w:rsidP="00E60500">
      <w:pPr>
        <w:adjustRightInd/>
        <w:ind w:firstLine="539"/>
        <w:jc w:val="both"/>
      </w:pPr>
      <w:r w:rsidRPr="0067006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056295" w:rsidRPr="0067006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547165" w:rsidRPr="00670069">
        <w:rPr>
          <w:rFonts w:ascii="Arial" w:eastAsiaTheme="minorEastAsia" w:hAnsi="Arial" w:cs="Arial"/>
          <w:sz w:val="24"/>
          <w:szCs w:val="24"/>
        </w:rPr>
        <w:t>по имуществу</w:t>
      </w:r>
      <w:r w:rsidR="00A53AAB" w:rsidRPr="00670069">
        <w:rPr>
          <w:rFonts w:ascii="Arial" w:eastAsiaTheme="minorEastAsia" w:hAnsi="Arial" w:cs="Arial"/>
          <w:sz w:val="24"/>
          <w:szCs w:val="24"/>
        </w:rPr>
        <w:t xml:space="preserve"> </w:t>
      </w:r>
      <w:r w:rsidR="00A53AAB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мероприятий).</w:t>
      </w:r>
      <w:r w:rsidR="007B6ED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295" w:rsidRPr="005B7C49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D97A40" w:rsidRPr="005B7C49" w:rsidSect="00E60500">
      <w:headerReference w:type="defaul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A269" w14:textId="77777777" w:rsidR="00B71804" w:rsidRDefault="00B71804" w:rsidP="00B1693B">
      <w:r>
        <w:separator/>
      </w:r>
    </w:p>
  </w:endnote>
  <w:endnote w:type="continuationSeparator" w:id="0">
    <w:p w14:paraId="66C5C2DC" w14:textId="77777777" w:rsidR="00B71804" w:rsidRDefault="00B71804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7759" w14:textId="77777777" w:rsidR="00B71804" w:rsidRDefault="00B71804" w:rsidP="00B1693B">
      <w:r>
        <w:separator/>
      </w:r>
    </w:p>
  </w:footnote>
  <w:footnote w:type="continuationSeparator" w:id="0">
    <w:p w14:paraId="258BBDBD" w14:textId="77777777" w:rsidR="00B71804" w:rsidRDefault="00B71804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630361"/>
      <w:docPartObj>
        <w:docPartGallery w:val="Page Numbers (Top of Page)"/>
        <w:docPartUnique/>
      </w:docPartObj>
    </w:sdtPr>
    <w:sdtEndPr/>
    <w:sdtContent>
      <w:p w14:paraId="591D778D" w14:textId="77777777" w:rsidR="00E103B7" w:rsidRDefault="000A2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803F6D" w14:textId="77777777" w:rsidR="00E103B7" w:rsidRDefault="00E103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65"/>
    <w:rsid w:val="00003F32"/>
    <w:rsid w:val="0002130D"/>
    <w:rsid w:val="00054BD9"/>
    <w:rsid w:val="00056295"/>
    <w:rsid w:val="000638A9"/>
    <w:rsid w:val="00065A35"/>
    <w:rsid w:val="000802F7"/>
    <w:rsid w:val="000A2D4B"/>
    <w:rsid w:val="000A4983"/>
    <w:rsid w:val="000B2F4F"/>
    <w:rsid w:val="000C0F9F"/>
    <w:rsid w:val="000C319F"/>
    <w:rsid w:val="000D55ED"/>
    <w:rsid w:val="000E2F68"/>
    <w:rsid w:val="000E796B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4B9"/>
    <w:rsid w:val="001F3FEB"/>
    <w:rsid w:val="001F5F7D"/>
    <w:rsid w:val="002025DE"/>
    <w:rsid w:val="00203334"/>
    <w:rsid w:val="00217887"/>
    <w:rsid w:val="00226041"/>
    <w:rsid w:val="00232C9B"/>
    <w:rsid w:val="00253E32"/>
    <w:rsid w:val="002629B3"/>
    <w:rsid w:val="00266DEF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66F7A"/>
    <w:rsid w:val="00371028"/>
    <w:rsid w:val="00381C90"/>
    <w:rsid w:val="00386F77"/>
    <w:rsid w:val="003878DA"/>
    <w:rsid w:val="00394769"/>
    <w:rsid w:val="003A0882"/>
    <w:rsid w:val="003C37F5"/>
    <w:rsid w:val="003C5069"/>
    <w:rsid w:val="003D6576"/>
    <w:rsid w:val="00404C30"/>
    <w:rsid w:val="004058B5"/>
    <w:rsid w:val="004059E1"/>
    <w:rsid w:val="00406DA9"/>
    <w:rsid w:val="0041771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310CC"/>
    <w:rsid w:val="00535262"/>
    <w:rsid w:val="00547165"/>
    <w:rsid w:val="005475CA"/>
    <w:rsid w:val="0055059C"/>
    <w:rsid w:val="005561CB"/>
    <w:rsid w:val="0057713D"/>
    <w:rsid w:val="0057718E"/>
    <w:rsid w:val="005A7C05"/>
    <w:rsid w:val="005B7C49"/>
    <w:rsid w:val="005C6A00"/>
    <w:rsid w:val="005D5AAC"/>
    <w:rsid w:val="005E45C7"/>
    <w:rsid w:val="005F5CFF"/>
    <w:rsid w:val="00616FC2"/>
    <w:rsid w:val="00670069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0087A"/>
    <w:rsid w:val="00714C5E"/>
    <w:rsid w:val="00727090"/>
    <w:rsid w:val="00730CB2"/>
    <w:rsid w:val="00732B85"/>
    <w:rsid w:val="0074542D"/>
    <w:rsid w:val="00747CAB"/>
    <w:rsid w:val="00760A94"/>
    <w:rsid w:val="00760EDC"/>
    <w:rsid w:val="007621B3"/>
    <w:rsid w:val="00772B8B"/>
    <w:rsid w:val="007865A5"/>
    <w:rsid w:val="007865D7"/>
    <w:rsid w:val="007A223C"/>
    <w:rsid w:val="007A279A"/>
    <w:rsid w:val="007B6ED1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53AAB"/>
    <w:rsid w:val="00A6781A"/>
    <w:rsid w:val="00A72093"/>
    <w:rsid w:val="00A815EB"/>
    <w:rsid w:val="00A939E1"/>
    <w:rsid w:val="00AA1101"/>
    <w:rsid w:val="00AA5E26"/>
    <w:rsid w:val="00AB717E"/>
    <w:rsid w:val="00AD30E8"/>
    <w:rsid w:val="00AD5384"/>
    <w:rsid w:val="00AE094C"/>
    <w:rsid w:val="00AE3777"/>
    <w:rsid w:val="00B1693B"/>
    <w:rsid w:val="00B215D0"/>
    <w:rsid w:val="00B24285"/>
    <w:rsid w:val="00B457C5"/>
    <w:rsid w:val="00B70998"/>
    <w:rsid w:val="00B71804"/>
    <w:rsid w:val="00B90B1B"/>
    <w:rsid w:val="00B94CD0"/>
    <w:rsid w:val="00BD19F7"/>
    <w:rsid w:val="00C063D4"/>
    <w:rsid w:val="00C10A34"/>
    <w:rsid w:val="00C2063A"/>
    <w:rsid w:val="00C20779"/>
    <w:rsid w:val="00C33487"/>
    <w:rsid w:val="00C511B6"/>
    <w:rsid w:val="00C51B50"/>
    <w:rsid w:val="00CB369B"/>
    <w:rsid w:val="00CC5152"/>
    <w:rsid w:val="00CE31F3"/>
    <w:rsid w:val="00CF72F5"/>
    <w:rsid w:val="00D03CF4"/>
    <w:rsid w:val="00D0714C"/>
    <w:rsid w:val="00D15848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717A"/>
    <w:rsid w:val="00E103B7"/>
    <w:rsid w:val="00E23328"/>
    <w:rsid w:val="00E27D73"/>
    <w:rsid w:val="00E27EBA"/>
    <w:rsid w:val="00E60500"/>
    <w:rsid w:val="00E62CC5"/>
    <w:rsid w:val="00E6603F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06325"/>
    <w:rsid w:val="00F1327D"/>
    <w:rsid w:val="00F240D6"/>
    <w:rsid w:val="00F31F60"/>
    <w:rsid w:val="00F42B87"/>
    <w:rsid w:val="00F5623B"/>
    <w:rsid w:val="00F728B1"/>
    <w:rsid w:val="00F81277"/>
    <w:rsid w:val="00F87CAB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3D1"/>
  <w15:docId w15:val="{EC705425-AFC5-4C6B-BD8B-66CBB43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1F34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13E-C94D-4B1B-BA6E-F0A6FE9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Сайга</cp:lastModifiedBy>
  <cp:revision>3</cp:revision>
  <cp:lastPrinted>2023-03-31T05:34:00Z</cp:lastPrinted>
  <dcterms:created xsi:type="dcterms:W3CDTF">2023-06-21T05:05:00Z</dcterms:created>
  <dcterms:modified xsi:type="dcterms:W3CDTF">2023-07-06T09:42:00Z</dcterms:modified>
</cp:coreProperties>
</file>